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2" w:rsidRDefault="007043B2" w:rsidP="00704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Затверджую:</w:t>
      </w:r>
    </w:p>
    <w:p w:rsidR="007043B2" w:rsidRDefault="007043B2" w:rsidP="00704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Директор НЦПО</w:t>
      </w:r>
    </w:p>
    <w:p w:rsidR="007043B2" w:rsidRDefault="007043B2" w:rsidP="007043B2">
      <w:pPr>
        <w:spacing w:before="180" w:after="180" w:line="293" w:lineRule="atLeast"/>
        <w:jc w:val="right"/>
        <w:rPr>
          <w:rFonts w:ascii="Times New Roman" w:eastAsia="Times New Roman" w:hAnsi="Times New Roman" w:cs="Times New Roman"/>
          <w:b/>
          <w:bCs/>
          <w:i/>
          <w:iCs/>
          <w:sz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_____________ О.В.Шепотько</w:t>
      </w:r>
    </w:p>
    <w:p w:rsidR="009F6F68" w:rsidRPr="004461E7" w:rsidRDefault="009F6F68" w:rsidP="009F6F68">
      <w:pPr>
        <w:spacing w:before="180" w:after="180" w:line="293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i/>
          <w:iCs/>
          <w:sz w:val="36"/>
          <w:lang w:eastAsia="ru-RU"/>
        </w:rPr>
        <w:t>СТАТУТ</w:t>
      </w:r>
    </w:p>
    <w:p w:rsidR="009F6F68" w:rsidRPr="004461E7" w:rsidRDefault="009F6F68" w:rsidP="009F6F68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i/>
          <w:iCs/>
          <w:sz w:val="36"/>
          <w:lang w:eastAsia="ru-RU"/>
        </w:rPr>
        <w:t>учнівського самоврядування</w:t>
      </w:r>
    </w:p>
    <w:p w:rsidR="009F6F68" w:rsidRPr="00576572" w:rsidRDefault="009F6F68" w:rsidP="009F6F68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36"/>
          <w:lang w:val="uk-UA" w:eastAsia="ru-RU"/>
        </w:rPr>
        <w:t>НЦПО</w:t>
      </w:r>
    </w:p>
    <w:p w:rsidR="009F6F68" w:rsidRPr="00576572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I</w:t>
      </w:r>
      <w:r w:rsidRPr="00576572"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  <w:t>. Загальні положення</w:t>
      </w:r>
    </w:p>
    <w:p w:rsidR="009F6F68" w:rsidRPr="00576572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576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Учнівсь</w:t>
      </w:r>
      <w:r w:rsidR="0070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 самоврядування Центру</w:t>
      </w:r>
      <w:r w:rsidRPr="00576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регламентує свою діяльність на підставі нормативно-правових актів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576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Конституції України, Всесвітньої декларації про права дитини, Законів України «Про освіту», «Про громадські організації», Статуту навчального закладу.</w:t>
      </w:r>
    </w:p>
    <w:p w:rsidR="009F6F68" w:rsidRPr="00576572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576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Учнівське самоврядування пропагує відносини та співпрацює з різними громадськими об'єднаннями на принципах взаємодопомоги і незалежності; співпрацює з педагогами і батьками.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II. Мета і завдання учнівського самоврядування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Різносторонньо розвиватись, самовдосконалюватись, самореалізуватись на благо собі, одноліткам</w:t>
      </w:r>
      <w:r w:rsidR="0070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закладу</w:t>
      </w:r>
      <w:r w:rsidR="0070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власній родині, своїй  </w:t>
      </w:r>
      <w:r w:rsidR="007043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атьківщині, народові України.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Забезпечувати і захищати права та 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 учнів Центру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Формувати почуття відповідальності, свідоме ставлення до участі кожного у вирішенні важливих справ учнівського життя, оволодівати наукою управління.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Сприяти реалізації інтересів, можливостей, бажань учнів.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Прагнути узгодженості інтересів між учнями і дорослими.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Будувати свою роботу на принципах самоврядування, гласності, демократії.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Дотримуватись навчальних програм, слідкувати за успішністю учнів, відвідуванням занять, поведі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нкою учнів в навчальному заклад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 його межами.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Допомагати організовувати фестивалі, конкурси, виставки, екскурсії, тематичні заходи, благодійні акції.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Співпрацювати з профільними навчальними закладами, товариствами Червоного Хреста, соціальною службою та іншими громадськими організаціями.</w:t>
      </w:r>
    </w:p>
    <w:p w:rsidR="009F6F68" w:rsidRPr="007810F1" w:rsidRDefault="007043B2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Надавати допомогу 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педагогічним працівникам в організації конкурсів професійної майстерності, виставок технічної 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творчості, проведенн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олімпіад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III. Члени об'єднання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Членом учнівського самоврядування Центру може стати учень 1-3 курсу, який д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отримується Положення 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учнівське самоврядування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F68" w:rsidRPr="004461E7" w:rsidRDefault="007810F1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гуртуються за своїми інтересами у гуртки, секції, центри,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підрозділи.</w:t>
      </w:r>
    </w:p>
    <w:p w:rsidR="009F6F68" w:rsidRPr="004461E7" w:rsidRDefault="007810F1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Члени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мають право: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у виборах і бути обраними до Ради Це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нтру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можуть висувати пропозиц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щодо діяльності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Центру, вносити зміни і доповнення до різноманітних програм, роботи секцій, гуртків, творчих об'єднань;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організовувати заходи;</w:t>
      </w:r>
    </w:p>
    <w:p w:rsidR="009F6F68" w:rsidRPr="004461E7" w:rsidRDefault="007810F1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вільно виходити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IV. Структура учнівського самоврядування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Структура учнівського самоврядування охоплює: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центри «Навчально-пізнавальний», «Громадсько-корисної діяльності», «Центр творчого розвитку», «Спортивно-оздоровчий центр», гуртки, малі ініціативні групи, секції, які створюються за ініціативою учнів, підпорядковуються Раді Центру, раду гуртожитку, учнівський профком.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Загальні збори: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ухвалюють створення та лік</w:t>
      </w:r>
      <w:r w:rsidR="0078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відацію </w:t>
      </w:r>
      <w:r w:rsidR="00781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учнівської Ради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визначають основні напрямки роботи;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вирішують питання про емблему Ради.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Керуючим і координуючим органом об'єднання є Рада учнів.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 складу Ради учнів входять старости груп, голова учнівського профкому, голова ради гуртожитку, керівники центрів, гуртків, творчих об'єднань.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Рада здійснює контроль та надає методичну і практичну допомогу в роботі центрів, гуртків, творчих об'єднань.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Робота гуртків, центрів, творчих об'єднань здійснюється під керівництвом досвідчених фахівців.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Засідання Ради учнів проводиться один раз на місяць.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Рада учнів ухвалює новостворені гуртки, секції, творчі ініціативні групи і затверджує їх програму.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V. Органи управління учнівського самоврядування</w:t>
      </w:r>
    </w:p>
    <w:p w:rsidR="009F6F68" w:rsidRPr="004461E7" w:rsidRDefault="007810F1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Найвищим органом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="009F6F68"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є загальні збори.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Загальні збори об'єднання скликають за необхідністю, але не рідше одного разу на рік.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Загальні збори правомірні, якщо присутні більше половини членів об'єднання від встановленої норми представництва.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Загальні збори приймають ухвали більшістю голосів відкритим або закритим голосуванням. Хід зборів ведеться протоколом.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Рада – вищий орган, щодо віх виборних органів, членів об'єднань.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 виняткових прав Ради належать: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обрання Голови Ради;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розподіл Функцій Ради між її членами;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заслуховування і затвердження звітів Голови.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Кількість членів Ради визначається загальними зборами: обирається на один рік.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Рада має право власною ухвалою вводити до свого складу на вакантні місця нових членів. При усуненні Голови, Рада має право обрати зі свого складу нового Голову.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 порушення Положення Голова і члени Ради можуть бути усунені від виконання своїх обов'язків ухвалою Ради, рішенням загальних зборів.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Рішення Ради приймаються більшістю голосів присутніх на засіданні Ради відкритим голосуванням.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Рада звітує по свою діяльність загальним зборам.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Рада розглядає заяви членів об'єднання з питань діяльності об'єднання.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Голова Ради обирається на один рік.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Голова Ради має право приймати будь-які рішення і виконувати будь-які управлінські функції, що відповідають засадам Положення, крім ухвал функцій, що віднесені до компетенції Ради та загальних зборів членів об'єднання.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Голова Ради представляє об'єднання в інших громадських організаціях та установах.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Голова зобов'язаний: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забезпечувати своєчасне і якісне виконання ухвал загальних зборів та Ради об'єднання;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забезпечувати проведення загальних зборів, засідань Ради;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- 2 рази на рік звітувати Раді про свою роботу.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VI. Основні напрями діяльності органів учнівського самоврядування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1. Рада учнівського самоврядування: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 участь у складанні річного плану роботи навчального закладу;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координує роботу груп, доводить до них конкретні завдання діяльності;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контролює створення незалежних умов для навчання та дозвілля учнів;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і організовує відвідування уроків, стан навчання та поведінки учнів; приймає рішення з найважливіших питань життя Центру у межах своєї компетентності;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пропоз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>иції адміністрації Центру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педагогічній раді з питань навчання та виховання;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 участь в організації невідкладної допомоги відстаючим учням;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 контроль за дотриманням вимог в навчальному закладі;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заходи з розвитку творчих здібностей учнів, зміцнення їхнього здоров'я, фізичного удосконалення, пропаганди здорового способу життя;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роботу центрів, гуртків, творчих об'єднань за інтересами;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співпрацює із старостатом.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2. Старостат: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звітує про результати навчально-виховної роботи на групових зборах, засіданнях старостату та Раді Центру.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є безпосереднім зв'язковим між Радою, колективом групи та класним керівником (доводить до їх відома плани, завдання, рішення учнівської ради, центрів самоврядування).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3. Учпрофком: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захист прав та інтересів учнів;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дотрима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учнями Статуту Центру 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(Правил для учнів);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соціальний захист і організовує допомогу учням з малозабезпечених сімей, сиротам, напівсиротам, учням з багатодітних сімей, учням-інвалідам, учням, які постраждали внаслідок Чорнобильської катастрофи;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пропагує умови страхування серед учнів;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здійснює контроль за діяльністю учнівської їдальні.</w:t>
      </w:r>
    </w:p>
    <w:p w:rsidR="009F6F68" w:rsidRPr="004461E7" w:rsidRDefault="007043B2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 xml:space="preserve">4. Рада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  <w:lang w:val="uk-UA" w:eastAsia="ru-RU"/>
        </w:rPr>
        <w:t>молодіжного готелю</w:t>
      </w:r>
      <w:r w:rsidR="009F6F68"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виконання домашніх завдань, допомагає в організації роботи читального залу;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роботу груп консультантів з предметів для відстаючих у навчанні;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пошукову роботу, збір народознавчого матеріалу, вивчає традиції і звичаї українського народу;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підбирає матеріали для написання сценаріїв різноманітних свят, вечорів відпочинку, зустрічей, випуск стіннівок;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проводить санітарно-освітню роботу серед учнів (випуск сан бюлетенів, анкетування, дискусії);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санітарний стан блоків, жилих кімнат, побутових, кімнат відпочинку; дотримання гігієнічного режиму, особисту гігієну учнів.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5. Навчально-пізнавальний центр: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роботу з вироблення учнів свідомого ставлення до навчання;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консультаційну допомогу з предметів, відробку академічної заборгованості із теоретичного та виробничого навчання;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 участь у проведенні предметних тижнів, олімпіад, конкурсів;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контролює виконання домашніх завдань;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 боротьбу з пропусками занять;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збирає і систематизує матеріал-інформацію про стан успішності в кожній групі;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рейди контролю за підготовкою до уроків (наявність конспектів, виконаних завдань, лабораторних робіт, рефератів, курсових);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6. Центр громадсько-корисної діяльності: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профорієнтаційну роботу, виховує інтерес та повагу до майбутньої професії;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виховує готовність жити і діяти за принципами гуманізму, милосердя, добра, людяності;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зустрічі з цікавими людьми (" Університет цікавих зустрічей");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гласність в діяльності учнівського самоврядування;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налагоджує тісні стосунки з установами, організаціями, базовими підприємствами;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розвиває у учнів вміння збирати інформацію, обговорювати теми рубрик училищних газет та радіо;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виховує свідоме і відповідальне ставлення до своїх обов'язків та прав, навики організаторської роботи в групових колективах.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7. Центр творчого розвитку: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естетичне виховання учнів;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змістовний відпочинок учнів в позаурочний час, залучаючи їх до проведення тематичних вечорів, днів відкритих дверей, святкових зустрічей, фестивалів, оглядів – конкурсів, концертів, виготовлення атрибутів для оформлення залів;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розвиває творчі здібності учнів шляхом залучення до роботи в гуртках, секціях творчих об'єднаннях, ініціативних групах за інтересами;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оформляє альбоми до пам'ятних дат, до конкурсів ( з правовиховної роботи, гуртожитків, бібліотек;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залучає учнів до народної творчості, національної культури;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залучає учнів до художньої самод</w:t>
      </w:r>
      <w:r w:rsidR="007043B2">
        <w:rPr>
          <w:rFonts w:ascii="Times New Roman" w:eastAsia="Times New Roman" w:hAnsi="Times New Roman" w:cs="Times New Roman"/>
          <w:sz w:val="28"/>
          <w:szCs w:val="28"/>
          <w:lang w:eastAsia="ru-RU"/>
        </w:rPr>
        <w:t>іяльності</w:t>
      </w: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8. Спортивно-оздоровчий центр: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повноцінний фізичний розвиток учнів, дбає про охорону та зміцнення їхнього здоров'я;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пропагує здоровий спосіб життя ( антиалкогольну, антитютюнову, антинаркотичну програми );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залучає учнів до спортивно – масової та фізкультурно – оздоровчої роботи;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роботу спортивних секцій, груп здоров'я;</w:t>
      </w:r>
    </w:p>
    <w:p w:rsidR="009F6F68" w:rsidRPr="004461E7" w:rsidRDefault="009F6F68" w:rsidP="009F6F68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1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організовує загальні спортивно – оздоровчі заходи ("Дні здоров'я"). Туристичні екскурсії, участь у спартакіадах, туристичних походах.</w:t>
      </w:r>
    </w:p>
    <w:p w:rsidR="009F6F68" w:rsidRPr="004461E7" w:rsidRDefault="009F6F68" w:rsidP="009F6F68"/>
    <w:p w:rsidR="0095315A" w:rsidRDefault="0095315A"/>
    <w:sectPr w:rsidR="0095315A" w:rsidSect="007043B2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F68"/>
    <w:rsid w:val="007043B2"/>
    <w:rsid w:val="007810F1"/>
    <w:rsid w:val="00911B0B"/>
    <w:rsid w:val="0095315A"/>
    <w:rsid w:val="009F6F68"/>
    <w:rsid w:val="00A9615A"/>
    <w:rsid w:val="00B07CB4"/>
    <w:rsid w:val="00F7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2015-11-04T11:35:00Z</dcterms:created>
  <dcterms:modified xsi:type="dcterms:W3CDTF">2015-12-21T11:18:00Z</dcterms:modified>
</cp:coreProperties>
</file>